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8AC96" w14:textId="19AB06B0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eastAsia="Times New Roman" w:hAnsi="Garamond" w:cs="Courier New"/>
          <w:b/>
          <w:bCs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b/>
          <w:bCs/>
          <w:color w:val="444444"/>
          <w:lang w:val="it-IT" w:eastAsia="it-IT"/>
        </w:rPr>
        <w:t xml:space="preserve">D.L. 41/2021 </w:t>
      </w:r>
      <w:r w:rsidRPr="00415B2B">
        <w:rPr>
          <w:rFonts w:ascii="Garamond" w:eastAsia="Times New Roman" w:hAnsi="Garamond" w:cs="Courier New"/>
          <w:b/>
          <w:bCs/>
          <w:color w:val="444444"/>
          <w:lang w:eastAsia="it-IT"/>
        </w:rPr>
        <w:t>Art. 31</w:t>
      </w:r>
    </w:p>
    <w:p w14:paraId="02C1DC06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</w:t>
      </w:r>
    </w:p>
    <w:p w14:paraId="718F15C8" w14:textId="401DF7AA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b/>
          <w:bCs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b/>
          <w:bCs/>
          <w:color w:val="444444"/>
          <w:lang w:eastAsia="it-IT"/>
        </w:rPr>
        <w:t>Misure per favorire l'attivita' didattica e  per  il  recupero  delle</w:t>
      </w:r>
      <w:r w:rsidRPr="00415B2B">
        <w:rPr>
          <w:rFonts w:ascii="Garamond" w:eastAsia="Times New Roman" w:hAnsi="Garamond" w:cs="Courier New"/>
          <w:b/>
          <w:bCs/>
          <w:color w:val="444444"/>
          <w:lang w:val="it-IT" w:eastAsia="it-IT"/>
        </w:rPr>
        <w:t xml:space="preserve"> </w:t>
      </w:r>
      <w:r w:rsidRPr="00415B2B">
        <w:rPr>
          <w:rFonts w:ascii="Garamond" w:eastAsia="Times New Roman" w:hAnsi="Garamond" w:cs="Courier New"/>
          <w:b/>
          <w:bCs/>
          <w:color w:val="444444"/>
          <w:lang w:eastAsia="it-IT"/>
        </w:rPr>
        <w:t>competenze e della socialita' delle studentesse  e  degli  studenti</w:t>
      </w:r>
      <w:r w:rsidRPr="00415B2B">
        <w:rPr>
          <w:rFonts w:ascii="Garamond" w:eastAsia="Times New Roman" w:hAnsi="Garamond" w:cs="Courier New"/>
          <w:b/>
          <w:bCs/>
          <w:color w:val="444444"/>
          <w:lang w:val="it-IT" w:eastAsia="it-IT"/>
        </w:rPr>
        <w:t xml:space="preserve"> </w:t>
      </w:r>
      <w:r w:rsidRPr="00415B2B">
        <w:rPr>
          <w:rFonts w:ascii="Garamond" w:eastAsia="Times New Roman" w:hAnsi="Garamond" w:cs="Courier New"/>
          <w:b/>
          <w:bCs/>
          <w:color w:val="444444"/>
          <w:lang w:eastAsia="it-IT"/>
        </w:rPr>
        <w:t xml:space="preserve">nell'emergenza COVID-19. </w:t>
      </w:r>
    </w:p>
    <w:p w14:paraId="19439D28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</w:t>
      </w:r>
    </w:p>
    <w:p w14:paraId="51F0D8FA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1. Il fondo per il funzionamento delle istituzioni  scolastiche  di</w:t>
      </w:r>
    </w:p>
    <w:p w14:paraId="1FC0D9AC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cui all'articolo 1, comma 601, della legge 27 dicembre 2006, n.  296,</w:t>
      </w:r>
    </w:p>
    <w:p w14:paraId="446B4FB6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e' incrementato di 150 milioni di euro nell'anno  2021.  Il  predetto</w:t>
      </w:r>
    </w:p>
    <w:p w14:paraId="63DDC3B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incremento e' destinato per l'acquisto,  sulla  base  delle  esigenze</w:t>
      </w:r>
    </w:p>
    <w:p w14:paraId="4DAB4CE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delle singole istituzioni scolastiche statali, di: </w:t>
      </w:r>
    </w:p>
    <w:p w14:paraId="3FB3186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  a) dispositivi di protezione e materiali per l'igiene individuale</w:t>
      </w:r>
    </w:p>
    <w:p w14:paraId="54BD2939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e degli ambienti, nonche' di ogni altro materiale, anche di  consumo,</w:t>
      </w:r>
    </w:p>
    <w:p w14:paraId="77E353C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il cui impiego  sia  riconducibile  all'emergenza  epidemiologica  da</w:t>
      </w:r>
    </w:p>
    <w:p w14:paraId="67131FD0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COVID-19; </w:t>
      </w:r>
    </w:p>
    <w:p w14:paraId="63B852E4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  b) specifici servizi professionali per il supporto e l'assistenza</w:t>
      </w:r>
    </w:p>
    <w:p w14:paraId="3150D6FC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psicologica  e  pedagogica,  da  rivolgere  in  particolar   modo   a</w:t>
      </w:r>
    </w:p>
    <w:p w14:paraId="0554597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studentesse  e  studenti,  oltre  che  al  personale  scolastico,  in</w:t>
      </w:r>
    </w:p>
    <w:p w14:paraId="0FF7FA0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relazione alla prevenzione  e  al  trattamento  dei  disagi  e  delle</w:t>
      </w:r>
    </w:p>
    <w:p w14:paraId="373EA373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conseguenze derivanti dall'emergenza epidemiologica da COVID-19; </w:t>
      </w:r>
    </w:p>
    <w:p w14:paraId="79113742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  c) servizi medico-sanitari  volti  a  supportare  le  istituzioni</w:t>
      </w:r>
    </w:p>
    <w:p w14:paraId="2481DFE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scolastiche  nella  gestione  dell'emergenza  epidemiologica,   nelle</w:t>
      </w:r>
    </w:p>
    <w:p w14:paraId="2578782B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attivita'  inerenti  alla  somministrazione   facoltativa   di   test</w:t>
      </w:r>
    </w:p>
    <w:p w14:paraId="19A6C0C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diagnostici   alla    popolazione    scolastica    di    riferimento,</w:t>
      </w:r>
    </w:p>
    <w:p w14:paraId="2D3E136B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all'espletamento  delle  attivita'  di  tracciamento   dei   contatti</w:t>
      </w:r>
    </w:p>
    <w:p w14:paraId="417BBF2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nell'ambito  della  indagine  epidemiologica,  anche  allo  scopo  di</w:t>
      </w:r>
    </w:p>
    <w:p w14:paraId="4360CF06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svolgere una  funzione  efficace  e  tempestiva  di  raccordo  con  i</w:t>
      </w:r>
    </w:p>
    <w:p w14:paraId="73F2F830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Dipartimenti di prevenzione delle Aziende sanitarie locali; </w:t>
      </w:r>
    </w:p>
    <w:p w14:paraId="4B282F90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  d) dispositivi  e  materiali  destinati  al  potenziamento  delle</w:t>
      </w:r>
    </w:p>
    <w:p w14:paraId="5FB59754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attivita' di inclusione  degli  studenti  con  disabilita',  disturbi</w:t>
      </w:r>
    </w:p>
    <w:p w14:paraId="547B608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specifici di apprendimento ed altri bisogni educativi speciali. </w:t>
      </w:r>
    </w:p>
    <w:p w14:paraId="1C342F22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2. Le risorse di cui al comma 1  sono  assegnate  alle  istituzioni</w:t>
      </w:r>
    </w:p>
    <w:p w14:paraId="1900F562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scolastiche ed educative statali dal Ministero dell'istruzione, sulla</w:t>
      </w:r>
    </w:p>
    <w:p w14:paraId="54D275C2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base dei criteri e parametri vigenti per la  ripartizione  del  fondo</w:t>
      </w:r>
    </w:p>
    <w:p w14:paraId="28FC866B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per il funzionamento delle istituzioni scolastiche di cui  al  citato</w:t>
      </w:r>
    </w:p>
    <w:p w14:paraId="7ABD82C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articolo 1, comma 601, della legge  27  dicembre  2006,  n.  296.  Il</w:t>
      </w:r>
    </w:p>
    <w:p w14:paraId="534EBFD8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Ministero dell'istruzione garantisce  la  gestione  coordinata  delle</w:t>
      </w:r>
    </w:p>
    <w:p w14:paraId="0F229A1D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iniziative di cui al comma 1 ed assicura interventi centralizzati  di</w:t>
      </w:r>
    </w:p>
    <w:p w14:paraId="3D7EF97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indirizzo,  supporto  e  monitoraggio  in  favore  delle  istituzioni</w:t>
      </w:r>
    </w:p>
    <w:p w14:paraId="4B3432A6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scolastiche,   anche   attraverso   il   servizio    di    assistenza</w:t>
      </w:r>
    </w:p>
    <w:p w14:paraId="2C87F8E6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Amministrativo  -  Contabile  e  la  predisposizione   di   procedure</w:t>
      </w:r>
    </w:p>
    <w:p w14:paraId="77646D49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operative, modelli anche informatici e documentazione funzionali alla</w:t>
      </w:r>
    </w:p>
    <w:p w14:paraId="62C192A3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gestione e alla rendicontazione delle risorse. </w:t>
      </w:r>
    </w:p>
    <w:p w14:paraId="372360A4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3. Il Ministero dell'istruzione, dal giorno seguente alla  data  di</w:t>
      </w:r>
    </w:p>
    <w:p w14:paraId="633F3CDB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entrata in vigore del presente  decreto,  comunica  alle  istituzioni</w:t>
      </w:r>
    </w:p>
    <w:p w14:paraId="0C0E902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scolastiche  ed   educative   statali   l'ammontare   delle   risorse</w:t>
      </w:r>
    </w:p>
    <w:p w14:paraId="25BBEB0D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finanziarie di cui al  comma  1  da  assegnare,  con  l'obiettivo  di</w:t>
      </w:r>
    </w:p>
    <w:p w14:paraId="353519E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accelerare l'avvio delle procedure  di  affidamento  e  realizzazione</w:t>
      </w:r>
    </w:p>
    <w:p w14:paraId="512EA38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degli interventi. Le istituzioni  scolastiche  ed  educative  statali</w:t>
      </w:r>
    </w:p>
    <w:p w14:paraId="054372B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provvedono  entro  il  31  dicembre  2021  alla  realizzazione  degli</w:t>
      </w:r>
    </w:p>
    <w:p w14:paraId="0795A590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interventi o al completamento delle procedure  di  affidamento  degli</w:t>
      </w:r>
    </w:p>
    <w:p w14:paraId="12FD442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interventi. </w:t>
      </w:r>
    </w:p>
    <w:p w14:paraId="192D5B66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lastRenderedPageBreak/>
        <w:t xml:space="preserve">  4. I revisori dei  conti  delle  istituzioni  scolastiche  svolgono</w:t>
      </w:r>
    </w:p>
    <w:p w14:paraId="7C1824DA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controlli successivi sull'utilizzo delle risorse finanziarie  di  cui</w:t>
      </w:r>
    </w:p>
    <w:p w14:paraId="454AC65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al presente articolo in relazione alle finalita' in  esso  stabilite,</w:t>
      </w:r>
    </w:p>
    <w:p w14:paraId="60A8D1B3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ai sensi dell'articolo  51,  comma  4,  primo  periodo,  del  decreto</w:t>
      </w:r>
    </w:p>
    <w:p w14:paraId="478199CB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interministeriale 28 agosto 2018, n. 129 e secondo le indicazioni del</w:t>
      </w:r>
    </w:p>
    <w:p w14:paraId="51F5CB73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Ministero dell'istruzione, sentito il Ministero dell'economia e delle</w:t>
      </w:r>
    </w:p>
    <w:p w14:paraId="5D8AD849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finanze. </w:t>
      </w:r>
    </w:p>
    <w:p w14:paraId="32985CBC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5.  L'assenza  dal  lavoro  del   personale   docente,   educativo,</w:t>
      </w:r>
    </w:p>
    <w:p w14:paraId="1A2A6793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amministrativo, tecnico e ausiliario  delle  istituzioni  scolastiche</w:t>
      </w:r>
    </w:p>
    <w:p w14:paraId="67D42C9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per  la  somministrazione  del  vaccino   contro   il   COVID-19   e'</w:t>
      </w:r>
    </w:p>
    <w:p w14:paraId="51C0AEC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giustificata. La predetta assenza non determina  alcuna  decurtazione</w:t>
      </w:r>
    </w:p>
    <w:p w14:paraId="67FDA1B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del trattamento economico, ne' fondamentale ne' accessorio. </w:t>
      </w:r>
    </w:p>
    <w:p w14:paraId="0830F33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6. Al fine di supportare le istituzioni scolastiche nella  gestione</w:t>
      </w:r>
    </w:p>
    <w:p w14:paraId="58F07999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della situazione emergenziale e nello sviluppo di attivita'  volte  a</w:t>
      </w:r>
    </w:p>
    <w:p w14:paraId="1C75C7E3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potenziare l'offerta formativa extracurricolare,  il  recupero  delle</w:t>
      </w:r>
    </w:p>
    <w:p w14:paraId="6D82191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competenze di base, il consolidamento delle discipline, la promozione</w:t>
      </w:r>
    </w:p>
    <w:p w14:paraId="330A82F1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di attivita' per il recupero della  socialita',  della  proattivita',</w:t>
      </w:r>
    </w:p>
    <w:p w14:paraId="354E38E2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della vita di gruppo delle studentesse e  degli  studenti  anche  nel</w:t>
      </w:r>
    </w:p>
    <w:p w14:paraId="14E90E12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periodo che intercorre tra la fine delle lezioni dell'anno scolastico</w:t>
      </w:r>
    </w:p>
    <w:p w14:paraId="4BCD857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2020/2021 e l'inizio di quelle  dell'anno  scolastico  2021/2022,  il</w:t>
      </w:r>
    </w:p>
    <w:p w14:paraId="2685A6D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Fondo per l'arricchimento e l'ampliamento  dell'offerta  formativa  e</w:t>
      </w:r>
    </w:p>
    <w:p w14:paraId="705DFE3C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per gli interventi perequativi, di cui all'articolo 1 della legge  18</w:t>
      </w:r>
    </w:p>
    <w:p w14:paraId="60EF413A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dicembre 1997, n. 440, e' incrementato di 150  milioni  di  euro  per</w:t>
      </w:r>
    </w:p>
    <w:p w14:paraId="55A62A9B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l'anno 2021. Tali risorse sono assegnate e utilizzate sulla  base  di</w:t>
      </w:r>
    </w:p>
    <w:p w14:paraId="62BD62A9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criteri  stabiliti  con  decreto  del  Ministro  dell'istruzione,  di</w:t>
      </w:r>
    </w:p>
    <w:p w14:paraId="167ECBE2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concerto con il Ministro dell'economia e delle finanze, anche al fine</w:t>
      </w:r>
    </w:p>
    <w:p w14:paraId="19605274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di ottimizzare  l'impiego  dei  finanziamenti  di  cui  al  Programma</w:t>
      </w:r>
    </w:p>
    <w:p w14:paraId="1F47EC3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operativo nazionale «Per la Scuola»  2014-2020,  da  adottarsi  entro</w:t>
      </w:r>
    </w:p>
    <w:p w14:paraId="253D6C58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quindici giorni dall'entrata in vigore del presente decreto-legge. Le</w:t>
      </w:r>
    </w:p>
    <w:p w14:paraId="4072438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istituzioni scolastiche ed educative statali provvedono entro  il  31</w:t>
      </w:r>
    </w:p>
    <w:p w14:paraId="7A96ABB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dicembre 2021 alla realizzazione degli interventi o al  completamento</w:t>
      </w:r>
    </w:p>
    <w:p w14:paraId="0147C6AF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delle procedure di affidamento degli  interventi,  anche  tramite  il</w:t>
      </w:r>
    </w:p>
    <w:p w14:paraId="399DEAA3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coinvolgimento, secondo principi di trasparenza e nel rispetto  della</w:t>
      </w:r>
    </w:p>
    <w:p w14:paraId="7A3F387E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normativa vigente, di enti del terzo settore e imprese sociali. </w:t>
      </w:r>
    </w:p>
    <w:p w14:paraId="666737CD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  7. Agli oneri derivanti dal comma 1 e  dal  comma  6,  pari  a  300</w:t>
      </w:r>
    </w:p>
    <w:p w14:paraId="20D4A165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>milioni di euro per l'anno 2021, si provvede ai  sensi  dell'articolo</w:t>
      </w:r>
    </w:p>
    <w:p w14:paraId="18406514" w14:textId="77777777" w:rsidR="00415B2B" w:rsidRPr="00415B2B" w:rsidRDefault="00415B2B" w:rsidP="0041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color w:val="444444"/>
          <w:lang w:eastAsia="it-IT"/>
        </w:rPr>
      </w:pPr>
      <w:r w:rsidRPr="00415B2B">
        <w:rPr>
          <w:rFonts w:ascii="Garamond" w:eastAsia="Times New Roman" w:hAnsi="Garamond" w:cs="Courier New"/>
          <w:color w:val="444444"/>
          <w:lang w:eastAsia="it-IT"/>
        </w:rPr>
        <w:t xml:space="preserve">42. </w:t>
      </w:r>
    </w:p>
    <w:p w14:paraId="4C9A4165" w14:textId="77777777" w:rsidR="00415B2B" w:rsidRPr="00415B2B" w:rsidRDefault="00415B2B">
      <w:pPr>
        <w:rPr>
          <w:rFonts w:ascii="Garamond" w:hAnsi="Garamond"/>
        </w:rPr>
      </w:pPr>
    </w:p>
    <w:sectPr w:rsidR="00415B2B" w:rsidRPr="0041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2B"/>
    <w:rsid w:val="004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A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3B67218"/>
  <w15:chartTrackingRefBased/>
  <w15:docId w15:val="{F7EF0BBB-15F2-5049-A07B-628ACED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A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5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15B2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TORRE</dc:creator>
  <cp:keywords/>
  <dc:description/>
  <cp:lastModifiedBy>MARIA TORRE</cp:lastModifiedBy>
  <cp:revision>1</cp:revision>
  <dcterms:created xsi:type="dcterms:W3CDTF">2021-05-15T06:35:00Z</dcterms:created>
  <dcterms:modified xsi:type="dcterms:W3CDTF">2021-05-15T06:37:00Z</dcterms:modified>
</cp:coreProperties>
</file>