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36.35009765625" w:firstLine="0"/>
        <w:jc w:val="righ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Dichiarazione personale cumulativa personale ATA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5859375" w:line="240" w:lineRule="auto"/>
        <w:ind w:left="0" w:right="3158.3984375" w:firstLine="0"/>
        <w:jc w:val="right"/>
        <w:rPr>
          <w:rFonts w:ascii="Times" w:cs="Times" w:eastAsia="Times" w:hAnsi="Times"/>
          <w:b w:val="1"/>
          <w:i w:val="1"/>
          <w:smallCaps w:val="0"/>
          <w:strike w:val="0"/>
          <w:color w:val="000000"/>
          <w:sz w:val="18"/>
          <w:szCs w:val="18"/>
          <w:u w:val="none"/>
          <w:shd w:fill="auto" w:val="clear"/>
          <w:vertAlign w:val="baseline"/>
        </w:rPr>
      </w:pPr>
      <w:r w:rsidDel="00000000" w:rsidR="00000000" w:rsidRPr="00000000">
        <w:rPr>
          <w:rFonts w:ascii="Times" w:cs="Times" w:eastAsia="Times" w:hAnsi="Times"/>
          <w:b w:val="1"/>
          <w:i w:val="1"/>
          <w:smallCaps w:val="0"/>
          <w:strike w:val="0"/>
          <w:color w:val="000000"/>
          <w:sz w:val="18"/>
          <w:szCs w:val="18"/>
          <w:u w:val="none"/>
          <w:shd w:fill="auto" w:val="clear"/>
          <w:vertAlign w:val="baseline"/>
          <w:rtl w:val="0"/>
        </w:rPr>
        <w:t xml:space="preserve">(Barrare le caselle e compilare le sezioni che interessano)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939697265625" w:line="361.3004207611084" w:lineRule="auto"/>
        <w:ind w:left="363.90716552734375" w:right="818.92578125" w:hanging="3.1871795654296875"/>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__l__ sottoscrit__ __________________________________________________ nat__ il _____________________ a_______________________________(prov…..), titolare nell’a.s. ___________ presso__________________________ in servizio presso________________________________________________________________________________ in qualità di (profilo) _____________________________________________________________________________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0537109375" w:line="240" w:lineRule="auto"/>
        <w:ind w:left="0" w:right="4778.0419921875" w:firstLine="0"/>
        <w:jc w:val="righ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DICHIARA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53271484375" w:line="230.02837657928467" w:lineRule="auto"/>
        <w:ind w:left="363.90716552734375" w:right="74.39453125" w:firstLine="6.9720458984375"/>
        <w:jc w:val="both"/>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sotto la propria personale responsabilità ai sensi dell’art. 46 e successivi del D.P.R. 28.12.2000, n. 445 e successive modifiche e  integrazioni, consapevole delle responsabilità penali previste dall’art. 76 del D.P.R. 28.12.2000, n.445 in caso di dichiarazioni  mendaci, quanto segue: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60986328125" w:line="240" w:lineRule="auto"/>
        <w:ind w:left="364.560012817382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ESIGENZE DI FAMIGLIA (1)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319580078125" w:line="240" w:lineRule="auto"/>
        <w:ind w:left="93.60008239746094"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 Ricongiungimento al coniuge o parte dell’unione civile (A-1)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51806640625" w:line="240" w:lineRule="auto"/>
        <w:ind w:left="360.71998596191406"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di aver contratto matrimonio o unione civile con ______________________________________________________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532958984375" w:line="240.86691856384277" w:lineRule="auto"/>
        <w:ind w:left="461.52000427246094" w:right="906.82373046875" w:hanging="100.80001831054688"/>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che è residente nel Comune di _______________________ (prov. ___ ) via/piazza ________________ ___ n° ___  dal ______________________________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96484375" w:line="240" w:lineRule="auto"/>
        <w:ind w:left="360.71998596191406"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(decorrenza dell’iscrizione anagrafica)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con cui intende ricongiungersi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3837890625" w:line="231.23273849487305" w:lineRule="auto"/>
        <w:ind w:left="368.0903625488281" w:right="67.584228515625" w:firstLine="5.9760284423828125"/>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 ]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Si prescinde dall’iscrizione anagrafica in quanto il coniuge o parte dell’unione civile è stato trasferito per servizio nei tre mesi  antecedenti (specificare le motivazioni del trasferimento e la data dello stesso).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41064453125" w:line="240" w:lineRule="auto"/>
        <w:ind w:left="93.60008239746094"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 Ricongiungimento ai genitori o ai figli per i non coniugati (A-2)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3201904296875" w:line="214.37270164489746" w:lineRule="auto"/>
        <w:ind w:left="360.71998596191406" w:right="854.580078125"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di essere________________ e di essere figli__ di ____________________________________________________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(celibe, nubile)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037841796875" w:line="352.06841468811035" w:lineRule="auto"/>
        <w:ind w:left="360.71998596191406" w:right="789.97314453125"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di essere genitore di____________________________________________________________________________  residente nel Comune di ________________________________ (prov. ___ ) - via/piazza ____________________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169921875" w:line="233.64194869995117" w:lineRule="auto"/>
        <w:ind w:left="360.71998596191406" w:right="828.76953125"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___________________________ n°___ dal _______________________________ con cui intende ricongiungersi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(decorrenza dell’iscrizione anagrafica)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107421875" w:line="231.23335361480713" w:lineRule="auto"/>
        <w:ind w:left="370.28160095214844" w:right="655.9375" w:firstLine="3.7847900390625"/>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 ]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Si prescinde dall’iscrizione anagrafica in quanto il genitore/figlio è stato trasferito per servizio nei tre mesi antecedenti  (specificare le motivazioni del trasferimento e la data dello stesso) oppure nel caso di figlio neonato.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4100341796875" w:line="240" w:lineRule="auto"/>
        <w:ind w:left="93.60008239746094"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 Ricongiungimento ai genitori o ai figli in caso di separazione o divorzio (A-3)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3201904296875" w:line="351.6664695739746" w:lineRule="auto"/>
        <w:ind w:left="360.71998596191406" w:right="1042.686767578125"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di essere divorziat__. con sentenza del Trib. di __________________________ in data ________________  di essere separat__ consensualmente o legalmente con atto del Trib. di ___________________ in data ________  e di essere figli__ di ____________________________________________________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4993896484375" w:line="349.8599338531494" w:lineRule="auto"/>
        <w:ind w:left="360.71998596191406" w:right="840.37353515625"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di essere genitore di____________________________________________________________________________  residente nel Comune di ________________________________ (prov. ___) - via/piazza ____________________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498779296875" w:line="233.6412763595581" w:lineRule="auto"/>
        <w:ind w:left="360.71998596191406" w:right="829.698486328125"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___________________________ n°___ dal _______________________________ con cui intende ricongiungersi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(decorrenza dell’iscrizione anagrafica)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4094772339" w:lineRule="auto"/>
        <w:ind w:left="370.28160095214844" w:right="655.9375" w:firstLine="3.7847900390625"/>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 ]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Si prescinde dall’iscrizione anagrafica in quanto il genitore/figlio è stato trasferito per servizio nei tre mesi antecedenti  (specificare le motivazioni del trasferimento e la data dello stesso)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1308288574219"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 Documentazione relativa ai figli (B-C) (2)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72012329101562" w:line="240" w:lineRule="auto"/>
        <w:ind w:left="360.71998596191406"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di essere genitore dei seguenti figli residenti nel Comune di _________________________________ (prov. ____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0.7333374023438" w:line="240" w:lineRule="auto"/>
        <w:ind w:left="360.71998596191406"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1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1.192045211792" w:lineRule="auto"/>
        <w:ind w:left="360.71998596191406" w:right="1062.784423828125" w:firstLine="0"/>
        <w:jc w:val="both"/>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___________________________________________________ nat…. il _________________________________  ___________________________________________________ nat…. il _________________________________  ___________________________________________________ nat…. il _________________________________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208984375" w:line="231.23263835906982" w:lineRule="auto"/>
        <w:ind w:left="360.71998596191406" w:right="1008.382568359375"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___________________________________________________ nat…. il _________________ maggiorenne affetto  da infermità o difetto fisico o mentale causa di inidoneità permanente ed assoluta a proficuo lavoro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60986328125" w:line="240" w:lineRule="auto"/>
        <w:ind w:left="93.60008239746094"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 Assistenza di parenti da ricoverare in istituto di cura (D) (3)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20327758789062" w:lineRule="auto"/>
        <w:ind w:left="360.71998596191406" w:right="-6.400146484375"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Che il sig. __________________________________ che con lo scrivente ha il rapporto di parentela di______________  </w:t>
      </w: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(figlio, coniuge, parte dell’unione civile, genitore)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può essere assistito soltanto nel Comune di _____________________ in quanto nella sede di titolarità non esiste un istituto di cura nel quale il medesimo possa essere assistito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275146484375" w:line="240" w:lineRule="auto"/>
        <w:ind w:left="368.16001892089844"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d3d3d3" w:val="clear"/>
          <w:vertAlign w:val="baseline"/>
          <w:rtl w:val="0"/>
        </w:rPr>
        <w:t xml:space="preserve">TITOLI GENERALI</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315.87395668029785" w:lineRule="auto"/>
        <w:ind w:left="92.31369018554688" w:right="368.5400390625" w:firstLine="273.2063293457031"/>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Inclusione in graduatoria di merito di concorsi per esami per l’accesso al ruolo di appartenenza (4) </w:t>
      </w: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 ]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di essere incluso nella graduatoria del concorso per esami per l’accesso al ruolo di appartenenza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4501953125" w:line="219.189190864563" w:lineRule="auto"/>
        <w:ind w:left="360.71998596191406" w:right="1335.14892578125"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bandito da _________________________________________ ai sensi d…. _____________________________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(U.S.P. di…, Sovrintendenza di…) (estremi del Bando)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per il profilo __________________________________ e di aver riportato la seguente votazione: ___________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2.20703125" w:line="315.87395668029785" w:lineRule="auto"/>
        <w:ind w:left="92.31369018554688" w:right="190.93994140625" w:firstLine="273.2063293457031"/>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Inclusione in graduatoria di merito di concorsi per esami per l’accesso a ruolo di livello superiore (5) </w:t>
      </w: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 ]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di essere incluso nella graduatoria del concorso per esami per l’accesso al ruolo di livello superiore a quello di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456298828125" w:line="219.18986320495605" w:lineRule="auto"/>
        <w:ind w:left="360.71998596191406" w:right="888.043212890625"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appartenenza bandito da _________________________________________ ai sensi d…. ____________________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(U.S.P. di…, Sovrintendenza di…) (estremi del Bando)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per il profilo _________________________________________________ con la seguente votazione: ___________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605224609375" w:line="240" w:lineRule="auto"/>
        <w:ind w:left="362.88002014160156"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d3d3d3" w:val="clear"/>
          <w:vertAlign w:val="baseline"/>
          <w:rtl w:val="0"/>
        </w:rPr>
        <w:t xml:space="preserve">ALTRE DICHIARAZIONI</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202392578125" w:line="334.2029285430908" w:lineRule="auto"/>
        <w:ind w:left="360.71998596191406" w:right="827.70263671875" w:hanging="267.1199035644531"/>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 Dichiarazione possesso requisiti per passaggio di profilo (all’interno della stessa area)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Ai fini del passaggio nel profilo ____________________________________________________________________  (per il profilo di assistente tecnico indicare l’area professionale o le aree) ___________________________________  - di essere in possesso del seguente titolo di studio ____________________________________________________  conseguito il ___________ presso____________________________ con la seguente votazione _____________  - di essere inoltre in possesso di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8.7999725341797"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 ]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patentino per la conduzione di caldaie a vapore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9339599609375" w:line="289.0410804748535" w:lineRule="auto"/>
        <w:ind w:left="718.7999725341797" w:right="1708.7713623046875"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 ]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titolo di “Conduttore di caldaie a vapore” rilasciato dall’ispettorato del lavoro (codice RRGA)  </w:t>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 ]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patente di guida "D", accompagnata da relativo certificato di abilitazione professionale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62939453125" w:line="230.40644645690918" w:lineRule="auto"/>
        <w:ind w:left="360.71998596191406" w:right="473.953857421875" w:hanging="267.1199035644531"/>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 Personale trasferito d’ufficio nell’ottennio precedente che chiede la continuità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di essere stat… trasferit… d’ufficio da __________________________________________________________  </w:t>
      </w: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w:t>
      </w:r>
      <w:r w:rsidDel="00000000" w:rsidR="00000000" w:rsidRPr="00000000">
        <w:rPr>
          <w:rFonts w:ascii="Times" w:cs="Times" w:eastAsia="Times" w:hAnsi="Times"/>
          <w:b w:val="1"/>
          <w:i w:val="1"/>
          <w:smallCaps w:val="0"/>
          <w:strike w:val="0"/>
          <w:color w:val="000000"/>
          <w:sz w:val="18"/>
          <w:szCs w:val="18"/>
          <w:u w:val="none"/>
          <w:shd w:fill="auto" w:val="clear"/>
          <w:vertAlign w:val="baseline"/>
          <w:rtl w:val="0"/>
        </w:rPr>
        <w:t xml:space="preserve">scuola dalla quale si è stati trasferiti d’ufficio nell’ultimo o</w:t>
      </w:r>
      <w:r w:rsidDel="00000000" w:rsidR="00000000" w:rsidRPr="00000000">
        <w:rPr>
          <w:rFonts w:ascii="Times" w:cs="Times" w:eastAsia="Times" w:hAnsi="Times"/>
          <w:b w:val="1"/>
          <w:i w:val="1"/>
          <w:smallCaps w:val="0"/>
          <w:strike w:val="0"/>
          <w:color w:val="000000"/>
          <w:sz w:val="18"/>
          <w:szCs w:val="18"/>
          <w:u w:val="single"/>
          <w:shd w:fill="auto" w:val="clear"/>
          <w:vertAlign w:val="baseline"/>
          <w:rtl w:val="0"/>
        </w:rPr>
        <w:t xml:space="preserve">ttennio </w:t>
      </w:r>
      <w:r w:rsidDel="00000000" w:rsidR="00000000" w:rsidRPr="00000000">
        <w:rPr>
          <w:rFonts w:ascii="Times" w:cs="Times" w:eastAsia="Times" w:hAnsi="Times"/>
          <w:b w:val="1"/>
          <w:i w:val="1"/>
          <w:smallCaps w:val="0"/>
          <w:strike w:val="0"/>
          <w:color w:val="000000"/>
          <w:sz w:val="18"/>
          <w:szCs w:val="18"/>
          <w:u w:val="none"/>
          <w:shd w:fill="auto" w:val="clear"/>
          <w:vertAlign w:val="baseline"/>
          <w:rtl w:val="0"/>
        </w:rPr>
        <w:t xml:space="preserve">a partire dall’a.s. </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2012/2013</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nell’anno scolastico _____________ e di aver sempre richiesto la medesima sede nelle domande di trasferimento negli anni  scolastici successivi: </w:t>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 ]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2013/2014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05859375" w:line="240" w:lineRule="auto"/>
        <w:ind w:left="360.71998596191406"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 ]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2014/2015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9.1999053955078"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 ]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2015/2016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9.1999053955078"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 ]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2016/2017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9.1999053955078"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 ]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2017/2018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9.1999053955078"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 ] 2018/2019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1.098632812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 ] 2019/2020 e di non aver fruito, nei medesimi anni scolastici, dell’assegnazione provvisoria.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533447265625" w:line="240" w:lineRule="auto"/>
        <w:ind w:left="1074.5783233642578"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data_____________________ Firma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3345947265625" w:line="240" w:lineRule="auto"/>
        <w:ind w:left="360.71998596191406"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___________________________________</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2.2535705566406" w:line="240" w:lineRule="auto"/>
        <w:ind w:left="360.71998596191406"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2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3.90716552734375"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Note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3.93310546875" w:line="240" w:lineRule="auto"/>
        <w:ind w:left="369.88319396972656"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(1)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I punti A-1, A-2 e A-3 sono alternativi tra loro.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933349609375" w:line="230.5629301071167" w:lineRule="auto"/>
        <w:ind w:left="361.71600341796875" w:right="636.4599609375" w:firstLine="2.589569091796875"/>
        <w:jc w:val="both"/>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Il punteggio spetta per il comune di residenza del familiare a condizione che esso, alla data di pubblicazione  dell’ordinanza, vi risieda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66015625" w:line="231.23263835906982" w:lineRule="auto"/>
        <w:ind w:left="363.90716552734375" w:right="634.69970703125" w:firstLine="5.5776214599609375"/>
        <w:jc w:val="both"/>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Qualora il comune di residenza del familiare, ovvero il comune per il quale sussistono le condizioni di cui alla lettera D  della Tabella A – Parte II – Allegato E),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4091796875" w:line="231.2321662902832" w:lineRule="auto"/>
        <w:ind w:left="363.90716552734375" w:right="636.121826171875" w:firstLine="0.1992034912109375"/>
        <w:jc w:val="both"/>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010498046875" w:line="231.23263835906982" w:lineRule="auto"/>
        <w:ind w:left="366.09840393066406" w:right="647.781982421875" w:firstLine="3.7847900390625"/>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(2)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Il punteggio va attribuito anche per i figli che compiono i sei anni o i diciotto tra il 1 gennaio e il 31 dicembre  dell’anno in cui si effettua il trasferimento.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809326171875" w:line="240" w:lineRule="auto"/>
        <w:ind w:left="369.88319396972656"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(3)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La valutazione è attribuita nei seguenti casi: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322265625" w:line="261.341028213501" w:lineRule="auto"/>
        <w:ind w:left="361.3175964355469" w:right="639.21630859375" w:firstLine="6.77276611328125"/>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a) figlio minorato, ovvero coniuge o genitore, ricoverati permanentemente in un istituto di cura; b) figlio minorato, ovvero coniuge o genitore bisognosi di cure continuative presso un istituto di cura tali da comportare  di necessità la residenza nella sede dello istituto medesimo.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2203369140625" w:line="230.43009281158447" w:lineRule="auto"/>
        <w:ind w:left="361.71600341796875" w:right="638.45947265625" w:firstLine="3.9839935302734375"/>
        <w:jc w:val="both"/>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87646484375" w:line="231.23316764831543" w:lineRule="auto"/>
        <w:ind w:left="361.71600341796875" w:right="635.9375" w:firstLine="8.167190551757812"/>
        <w:jc w:val="both"/>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(4)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D.L.vo 297/94 e all’art. 9 del CCNI 3 dicembre 2009. Il  punteggio è attribuito anche al personale transitato dagli Enti Locali ai sensi dell’art. 8, comma 3, della L. n. 124/99.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81005859375" w:line="231.36670589447021" w:lineRule="auto"/>
        <w:ind w:left="366.09840393066406" w:right="636.54296875" w:firstLine="3.7847900390625"/>
        <w:jc w:val="both"/>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(5)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009765625" w:line="231.23273849487305" w:lineRule="auto"/>
        <w:ind w:left="368.0903625488281" w:right="640.19775390625" w:hanging="6.374359130859375"/>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profilo professionale superiore rispetto a quello di attuale appartenenza di cui all’art. 9 del CCNI 3 dicembre 2009 nonché  al personale transitato dagli Enti Locali ai sensi dell’art. 8 comma 3 della L. n. 124/99.</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16.1309814453125" w:line="240" w:lineRule="auto"/>
        <w:ind w:left="360.71998596191406"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3 </w:t>
      </w:r>
    </w:p>
    <w:sectPr>
      <w:pgSz w:h="16820" w:w="11900" w:orient="portrait"/>
      <w:pgMar w:bottom="161.28000259399414" w:top="266.4013671875" w:left="772.0800018310547" w:right="300.70068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